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Times New Roman" w:eastAsia="方正小标宋简体" w:cs="仿宋_GB2312"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</w:t>
      </w: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sz w:val="44"/>
          <w:szCs w:val="44"/>
        </w:rPr>
        <w:t>事隶属关系证明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同志（身份证号 ），系我校  学院（系部）专任教师（专职辅导员），同意推荐该同志申报高校教师资格。如有弄虚作假，本单位愿承担一切后果责任。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YzA0ODY1ZmVlZjViOGM2YTBhOGRjZmY5NGJiYzkifQ=="/>
  </w:docVars>
  <w:rsids>
    <w:rsidRoot w:val="3E030DB2"/>
    <w:rsid w:val="3E030DB2"/>
    <w:rsid w:val="4AC07B28"/>
    <w:rsid w:val="6B2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0</TotalTime>
  <ScaleCrop>false</ScaleCrop>
  <LinksUpToDate>false</LinksUpToDate>
  <CharactersWithSpaces>408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2023-06-06T01:09:00Z</dcterms:created>
  <dc:creator>＿＿LUS</dc:creator>
  <cp:lastModifiedBy>李坤</cp:lastModifiedBy>
  <dcterms:modified xsi:type="dcterms:W3CDTF">2023-10-19T07:06:08Z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49A75F0CBA0F4A98B060E030B5A4F90B_11</vt:lpwstr>
  </property>
</Properties>
</file>